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7" w:rsidRPr="003E6EFC" w:rsidRDefault="005406C7" w:rsidP="005406C7">
      <w:pPr>
        <w:jc w:val="both"/>
        <w:rPr>
          <w:rFonts w:ascii="Times New Roman" w:hAnsi="Times New Roman" w:cs="Times New Roman"/>
          <w:b/>
          <w:color w:val="000000" w:themeColor="text1"/>
          <w:lang w:val="sq-AL"/>
        </w:rPr>
      </w:pPr>
      <w:bookmarkStart w:id="0" w:name="_GoBack"/>
      <w:bookmarkEnd w:id="0"/>
      <w:r w:rsidRPr="003E6EFC">
        <w:rPr>
          <w:rFonts w:ascii="Times New Roman" w:hAnsi="Times New Roman" w:cs="Times New Roman"/>
          <w:b/>
          <w:color w:val="000000" w:themeColor="text1"/>
          <w:lang w:val="sq-AL"/>
        </w:rPr>
        <w:t>SHTOJCA 9: KORNIZA LOGJIKE</w:t>
      </w:r>
    </w:p>
    <w:p w:rsidR="005406C7" w:rsidRPr="007979AB" w:rsidRDefault="005406C7" w:rsidP="005406C7">
      <w:pPr>
        <w:jc w:val="both"/>
        <w:rPr>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rsidR="00BE0F1D" w:rsidRDefault="005406C7" w:rsidP="00AD5CEE">
      <w:pPr>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 xml:space="preserve">EMRI </w:t>
      </w:r>
      <w:r w:rsidR="00AD5CEE">
        <w:rPr>
          <w:rFonts w:ascii="Times New Roman" w:hAnsi="Times New Roman" w:cs="Times New Roman"/>
          <w:b/>
          <w:color w:val="000000" w:themeColor="text1"/>
          <w:lang w:val="sq-AL"/>
        </w:rPr>
        <w:t>i</w:t>
      </w:r>
      <w:r w:rsidRPr="003E6EFC">
        <w:rPr>
          <w:rFonts w:ascii="Times New Roman" w:hAnsi="Times New Roman" w:cs="Times New Roman"/>
          <w:b/>
          <w:color w:val="000000" w:themeColor="text1"/>
          <w:lang w:val="sq-AL"/>
        </w:rPr>
        <w:t xml:space="preserve"> ORGANIZATËS: ________________________________</w:t>
      </w:r>
      <w:r w:rsidRPr="003E6EFC">
        <w:rPr>
          <w:rFonts w:ascii="Times New Roman" w:hAnsi="Times New Roman" w:cs="Times New Roman"/>
          <w:b/>
          <w:color w:val="000000" w:themeColor="text1"/>
          <w:lang w:val="sq-AL"/>
        </w:rPr>
        <w:br/>
      </w: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rsidR="005406C7" w:rsidRPr="003E6EFC" w:rsidRDefault="005406C7" w:rsidP="005406C7">
      <w:pPr>
        <w:jc w:val="both"/>
        <w:rPr>
          <w:rFonts w:ascii="Times New Roman" w:hAnsi="Times New Roman" w:cs="Times New Roman"/>
          <w:b/>
          <w:color w:val="000000" w:themeColor="text1"/>
          <w:lang w:val="sq-AL"/>
        </w:rPr>
      </w:pPr>
    </w:p>
    <w:p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rsidTr="004E7C08">
        <w:tc>
          <w:tcPr>
            <w:tcW w:w="1620" w:type="dxa"/>
            <w:shd w:val="clear" w:color="auto" w:fill="DEEAF6" w:themeFill="accent5" w:themeFillTint="33"/>
          </w:tcPr>
          <w:p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Cili është synimi i përgjithshëm, realizimi i të cilit do të mbështetet nga projekti?</w:t>
            </w:r>
          </w:p>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Projekti nuk duhet të ketë më shumë se sa një synim. Synimi i përgjithshëm nuk do të arrihet vetëm përmes projektit, por do të japë ndihmesën në arritjen e tij.</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Cilët janë treguesit e suksesit që lidhen me synimin e përgjithshëm? Rekomandohet që treguesit e suksesit në një mënyrë të ndjeshme nga ana gjinore.</w:t>
            </w: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r w:rsidRPr="005769EC">
              <w:rPr>
                <w:rFonts w:ascii="Times New Roman" w:hAnsi="Times New Roman" w:cs="Times New Roman"/>
                <w:color w:val="000000" w:themeColor="text1"/>
                <w:sz w:val="21"/>
                <w:szCs w:val="21"/>
                <w:lang w:val="sq-AL"/>
              </w:rPr>
              <w:t>Cilat janë burimet e informacionit që përdoren për treguesit e suksesit?</w:t>
            </w:r>
          </w:p>
        </w:tc>
        <w:tc>
          <w:tcPr>
            <w:tcW w:w="2700" w:type="dxa"/>
          </w:tcPr>
          <w:p w:rsidR="005406C7" w:rsidRPr="005769EC" w:rsidRDefault="005406C7" w:rsidP="004E7C08">
            <w:pPr>
              <w:jc w:val="both"/>
              <w:rPr>
                <w:rFonts w:ascii="Times New Roman" w:hAnsi="Times New Roman" w:cs="Times New Roman"/>
                <w:color w:val="000000" w:themeColor="text1"/>
                <w:sz w:val="21"/>
                <w:szCs w:val="21"/>
                <w:lang w:val="sq-AL"/>
              </w:rPr>
            </w:pPr>
          </w:p>
        </w:tc>
      </w:tr>
      <w:tr w:rsidR="005406C7" w:rsidRPr="00496217" w:rsidTr="004E7C08">
        <w:trPr>
          <w:trHeight w:val="2753"/>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rsidTr="004E7C08">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rsidTr="004E7C08">
        <w:trPr>
          <w:trHeight w:val="70"/>
        </w:trPr>
        <w:tc>
          <w:tcPr>
            <w:tcW w:w="1620" w:type="dxa"/>
            <w:shd w:val="clear" w:color="auto" w:fill="DEEAF6" w:themeFill="accent5" w:themeFillTint="33"/>
          </w:tcPr>
          <w:p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1530" w:type="dxa"/>
          </w:tcPr>
          <w:p w:rsidR="005406C7" w:rsidRPr="005769EC" w:rsidRDefault="005406C7" w:rsidP="004E7C08">
            <w:pPr>
              <w:jc w:val="both"/>
              <w:rPr>
                <w:rFonts w:ascii="Times New Roman" w:hAnsi="Times New Roman" w:cs="Times New Roman"/>
                <w:color w:val="000000" w:themeColor="text1"/>
                <w:sz w:val="21"/>
                <w:szCs w:val="21"/>
                <w:lang w:val="sq-AL"/>
              </w:rPr>
            </w:pPr>
          </w:p>
        </w:tc>
        <w:tc>
          <w:tcPr>
            <w:tcW w:w="2700" w:type="dxa"/>
          </w:tcPr>
          <w:p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rsidR="00A906FC" w:rsidRDefault="00A906FC" w:rsidP="005769EC"/>
    <w:sectPr w:rsidR="00A906FC" w:rsidSect="004F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7"/>
    <w:rsid w:val="002B0697"/>
    <w:rsid w:val="004F33AD"/>
    <w:rsid w:val="00512952"/>
    <w:rsid w:val="005406C7"/>
    <w:rsid w:val="005769EC"/>
    <w:rsid w:val="00A906FC"/>
    <w:rsid w:val="00AD5CEE"/>
    <w:rsid w:val="00BE0F1D"/>
    <w:rsid w:val="00CA53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C8EC3-978D-4DB9-96A9-16E6D412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Kristina</cp:lastModifiedBy>
  <cp:revision>2</cp:revision>
  <dcterms:created xsi:type="dcterms:W3CDTF">2022-10-12T07:13:00Z</dcterms:created>
  <dcterms:modified xsi:type="dcterms:W3CDTF">2022-10-12T07:13:00Z</dcterms:modified>
</cp:coreProperties>
</file>