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EBB1" w14:textId="710F7DB4" w:rsidR="00C9391C" w:rsidRDefault="00C9391C" w:rsidP="00C9391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91C">
        <w:rPr>
          <w:rFonts w:ascii="Times New Roman" w:hAnsi="Times New Roman" w:cs="Times New Roman"/>
          <w:b/>
          <w:bCs/>
          <w:sz w:val="24"/>
          <w:szCs w:val="24"/>
        </w:rPr>
        <w:t>Projekt vendimet e mbledhjes së Këshill</w:t>
      </w:r>
      <w:r w:rsidR="008679AF">
        <w:rPr>
          <w:rFonts w:ascii="Times New Roman" w:hAnsi="Times New Roman" w:cs="Times New Roman"/>
          <w:b/>
          <w:bCs/>
          <w:sz w:val="24"/>
          <w:szCs w:val="24"/>
        </w:rPr>
        <w:t>it Bashkiak Vau Dejës me datë 26.0</w:t>
      </w:r>
      <w:r w:rsidR="00E637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79AF">
        <w:rPr>
          <w:rFonts w:ascii="Times New Roman" w:hAnsi="Times New Roman" w:cs="Times New Roman"/>
          <w:b/>
          <w:bCs/>
          <w:sz w:val="24"/>
          <w:szCs w:val="24"/>
        </w:rPr>
        <w:t>.2021</w:t>
      </w:r>
    </w:p>
    <w:p w14:paraId="6B96B459" w14:textId="77777777" w:rsidR="008679AF" w:rsidRPr="000C7F1C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1.Projekt Vendim për ‘’Miratimin e kritereve për familjet në nevojë që do të trajtohen me ndihmë ekonomike duke përdorur deri në 6% të fondit të ndihmës ekonomike për vitin 2021’’</w:t>
      </w:r>
    </w:p>
    <w:p w14:paraId="0F91AC60" w14:textId="77777777" w:rsidR="008679AF" w:rsidRPr="000C7F1C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2.Projekt Vendim ‘’ mbi dhënien e ndihmës ekonomike nga fondi i kushtëzuar për muajin Dhjetorë 2020’’</w:t>
      </w:r>
    </w:p>
    <w:p w14:paraId="628EA408" w14:textId="77777777" w:rsidR="008679AF" w:rsidRPr="000C7F1C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3. .</w:t>
      </w:r>
      <w:bookmarkStart w:id="0" w:name="_Hlk30677456"/>
      <w:r w:rsidRPr="000C7F1C">
        <w:rPr>
          <w:rFonts w:ascii="Times New Roman" w:hAnsi="Times New Roman" w:cs="Times New Roman"/>
          <w:bCs/>
          <w:sz w:val="24"/>
          <w:szCs w:val="24"/>
        </w:rPr>
        <w:t xml:space="preserve">Projekt Vendim ‘’Për miratimin e listës </w:t>
      </w:r>
      <w:bookmarkEnd w:id="0"/>
      <w:r w:rsidRPr="000C7F1C">
        <w:rPr>
          <w:rFonts w:ascii="Times New Roman" w:hAnsi="Times New Roman" w:cs="Times New Roman"/>
          <w:bCs/>
          <w:sz w:val="24"/>
          <w:szCs w:val="24"/>
        </w:rPr>
        <w:t>së kullotave  të gatshme për kullotje dhe kositje bari dhe e pyjeve që kulloten’’</w:t>
      </w:r>
    </w:p>
    <w:p w14:paraId="1537B9D9" w14:textId="77777777" w:rsidR="008679AF" w:rsidRPr="000C7F1C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4.Projekt vendim “për miratimin e listës së ngastrave/nëngastrave të gatshme për dhënie në përdorim”</w:t>
      </w:r>
    </w:p>
    <w:p w14:paraId="15E185BD" w14:textId="77777777" w:rsidR="008679AF" w:rsidRPr="000C7F1C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5.Projekt vendim për rinovim kontrate të dhënies në përdorim me qera të fondit pyjor / kullosor për shfrytëzim kromi Shoqëria “Sokolaj” shpk</w:t>
      </w:r>
    </w:p>
    <w:p w14:paraId="07D45737" w14:textId="77777777" w:rsidR="008679AF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6.Projekt vendim per miratim në ngastren nr.41 c të sipërfaqes prej 300 m2 në ekonominë pyjore Shllak 1, për ndërtime të përkohshme “Për qender stani e rrethuar,ngrehinë banimi për barinjtë dhe stafin”</w:t>
      </w:r>
    </w:p>
    <w:p w14:paraId="78228B41" w14:textId="77777777" w:rsidR="008679AF" w:rsidRPr="008679AF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679AF">
        <w:rPr>
          <w:rFonts w:ascii="Times New Roman" w:hAnsi="Times New Roman" w:cs="Times New Roman"/>
          <w:bCs/>
          <w:sz w:val="24"/>
          <w:szCs w:val="24"/>
        </w:rPr>
        <w:t>7.Projekt vendim për dhënien në përdorim me afat  9  vjeçar të siperfaqes pyjore prej 0.747 ha në ngastren nr.14 në ekonomine pyjore Drin Gjader Kir për qëllime pushimi,argetimi,shëndetësore,shoqërore dhe për veprimtari turistike, kampingje (kënde lojërash, mjedise sportive, shlodhëse etj).</w:t>
      </w:r>
    </w:p>
    <w:p w14:paraId="6045383E" w14:textId="77777777" w:rsidR="008679AF" w:rsidRPr="000C7F1C" w:rsidRDefault="008679AF" w:rsidP="008679AF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1C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>Projekt vendim për miratimin e listës së përfituesve , aplikues në programin “Përmirësimi i kushteve të objekteve dhe banesave ekzistuese deri në një ndertim  të ri”</w:t>
      </w:r>
    </w:p>
    <w:p w14:paraId="5A8B97A3" w14:textId="77777777" w:rsidR="008679AF" w:rsidRPr="00C9391C" w:rsidRDefault="008679AF" w:rsidP="00C9391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51E62" w14:textId="77777777" w:rsidR="000135A7" w:rsidRDefault="00C9391C" w:rsidP="00C9391C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391C">
        <w:rPr>
          <w:rFonts w:ascii="Times New Roman" w:hAnsi="Times New Roman" w:cs="Times New Roman"/>
          <w:b/>
          <w:sz w:val="24"/>
          <w:szCs w:val="24"/>
        </w:rPr>
        <w:t xml:space="preserve">Grafiku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9391C">
        <w:rPr>
          <w:rFonts w:ascii="Times New Roman" w:hAnsi="Times New Roman" w:cs="Times New Roman"/>
          <w:b/>
          <w:sz w:val="24"/>
          <w:szCs w:val="24"/>
        </w:rPr>
        <w:t xml:space="preserve"> mbledhjes së komisioneve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78"/>
        <w:gridCol w:w="5220"/>
        <w:gridCol w:w="1080"/>
        <w:gridCol w:w="1350"/>
        <w:gridCol w:w="828"/>
      </w:tblGrid>
      <w:tr w:rsidR="00C9391C" w14:paraId="208BF40C" w14:textId="77777777" w:rsidTr="008952D7">
        <w:tc>
          <w:tcPr>
            <w:tcW w:w="378" w:type="dxa"/>
          </w:tcPr>
          <w:p w14:paraId="4EAB6B18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20" w:type="dxa"/>
          </w:tcPr>
          <w:p w14:paraId="21385B3A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</w:t>
            </w:r>
          </w:p>
        </w:tc>
        <w:tc>
          <w:tcPr>
            <w:tcW w:w="1080" w:type="dxa"/>
          </w:tcPr>
          <w:p w14:paraId="0A107BF1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</w:p>
        </w:tc>
        <w:tc>
          <w:tcPr>
            <w:tcW w:w="1350" w:type="dxa"/>
          </w:tcPr>
          <w:p w14:paraId="356F850C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28" w:type="dxa"/>
          </w:tcPr>
          <w:p w14:paraId="124FF58E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C9391C" w14:paraId="58EF5548" w14:textId="77777777" w:rsidTr="008952D7">
        <w:tc>
          <w:tcPr>
            <w:tcW w:w="378" w:type="dxa"/>
          </w:tcPr>
          <w:p w14:paraId="341E3153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05570324" w14:textId="77777777" w:rsidR="00C9391C" w:rsidRDefault="00C9391C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i sherbimeve sociale</w:t>
            </w:r>
            <w:r w:rsidR="008952D7">
              <w:rPr>
                <w:rFonts w:ascii="Times New Roman" w:hAnsi="Times New Roman" w:cs="Times New Roman"/>
                <w:sz w:val="24"/>
                <w:szCs w:val="24"/>
              </w:rPr>
              <w:t>,strehimit dhe çeshtjeve gjinore</w:t>
            </w:r>
          </w:p>
        </w:tc>
        <w:tc>
          <w:tcPr>
            <w:tcW w:w="1080" w:type="dxa"/>
          </w:tcPr>
          <w:p w14:paraId="76202237" w14:textId="77777777" w:rsidR="00C9391C" w:rsidRDefault="008679AF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Hënë</w:t>
            </w:r>
          </w:p>
        </w:tc>
        <w:tc>
          <w:tcPr>
            <w:tcW w:w="1350" w:type="dxa"/>
          </w:tcPr>
          <w:p w14:paraId="49CD8347" w14:textId="77777777" w:rsidR="00C9391C" w:rsidRDefault="008679AF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8952D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C3218D3" w14:textId="77777777" w:rsidR="00C9391C" w:rsidRDefault="008952D7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C9391C" w14:paraId="743CE211" w14:textId="77777777" w:rsidTr="008952D7">
        <w:tc>
          <w:tcPr>
            <w:tcW w:w="378" w:type="dxa"/>
          </w:tcPr>
          <w:p w14:paraId="70A78418" w14:textId="77777777" w:rsidR="00C9391C" w:rsidRDefault="008679AF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65837DDC" w14:textId="77777777" w:rsidR="00C9391C" w:rsidRDefault="008952D7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Bujqesise,Pyjeve,Menaxhimit ujerave dhe mbrojtjes se mjedisit</w:t>
            </w:r>
          </w:p>
        </w:tc>
        <w:tc>
          <w:tcPr>
            <w:tcW w:w="1080" w:type="dxa"/>
          </w:tcPr>
          <w:p w14:paraId="0080458E" w14:textId="77777777" w:rsidR="00C9391C" w:rsidRDefault="008679AF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Hënë</w:t>
            </w:r>
          </w:p>
        </w:tc>
        <w:tc>
          <w:tcPr>
            <w:tcW w:w="1350" w:type="dxa"/>
          </w:tcPr>
          <w:p w14:paraId="53F909E3" w14:textId="77777777" w:rsidR="00C9391C" w:rsidRDefault="008679AF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828" w:type="dxa"/>
          </w:tcPr>
          <w:p w14:paraId="13FD373D" w14:textId="77777777" w:rsidR="00C9391C" w:rsidRDefault="008679AF" w:rsidP="00C939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52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5EB9AE3E" w14:textId="77777777" w:rsidR="00C9391C" w:rsidRDefault="00C9391C" w:rsidP="00C939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5E7B55" w14:textId="77777777" w:rsidR="00875CFC" w:rsidRDefault="00875CFC" w:rsidP="00C939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AE3A8F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91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Projekt vendimet e mbledhjes së Këshill</w:t>
      </w:r>
      <w:r>
        <w:rPr>
          <w:rFonts w:ascii="Times New Roman" w:hAnsi="Times New Roman" w:cs="Times New Roman"/>
          <w:b/>
          <w:bCs/>
          <w:sz w:val="24"/>
          <w:szCs w:val="24"/>
        </w:rPr>
        <w:t>it Bashkiak Vau Dejës me datë 26.02.2021</w:t>
      </w:r>
    </w:p>
    <w:p w14:paraId="420928C9" w14:textId="77777777" w:rsidR="00875CFC" w:rsidRPr="000808C1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08C1">
        <w:rPr>
          <w:rFonts w:ascii="Times New Roman" w:hAnsi="Times New Roman" w:cs="Times New Roman"/>
          <w:bCs/>
          <w:sz w:val="24"/>
          <w:szCs w:val="24"/>
        </w:rPr>
        <w:t>1.Projekt vendim për dorëheqjen e anëtarit të Këshillit Bashkisë Vau Dejës</w:t>
      </w:r>
    </w:p>
    <w:p w14:paraId="746E80A2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5CFC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08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F1C">
        <w:rPr>
          <w:rFonts w:ascii="Times New Roman" w:hAnsi="Times New Roman" w:cs="Times New Roman"/>
          <w:bCs/>
          <w:sz w:val="24"/>
          <w:szCs w:val="24"/>
        </w:rPr>
        <w:t xml:space="preserve">Projekt Vendim ‘’ mbi dhënien e ndihmës ekonomike nga fondi </w:t>
      </w:r>
      <w:r>
        <w:rPr>
          <w:rFonts w:ascii="Times New Roman" w:hAnsi="Times New Roman" w:cs="Times New Roman"/>
          <w:bCs/>
          <w:sz w:val="24"/>
          <w:szCs w:val="24"/>
        </w:rPr>
        <w:t>i kushtëzuar për muajin Janar 2021</w:t>
      </w:r>
      <w:r w:rsidRPr="000C7F1C">
        <w:rPr>
          <w:rFonts w:ascii="Times New Roman" w:hAnsi="Times New Roman" w:cs="Times New Roman"/>
          <w:bCs/>
          <w:sz w:val="24"/>
          <w:szCs w:val="24"/>
        </w:rPr>
        <w:t>’’</w:t>
      </w:r>
    </w:p>
    <w:p w14:paraId="4E49A9FB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08C1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”Projekt vendim per miratimin e rishperndarjes se Buxhetit te Bashkise Vau Dejës për vitin 2021”</w:t>
      </w:r>
    </w:p>
    <w:p w14:paraId="7B0AE802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4.”Projekt vendim per miratimin e ndryshimit te VKB nr.79 datë 24.12.2020, miratimin e nivelit te pagave per funksionaret e zgjedhur e te emeruar,nepunesit civil dhe punonjesit administrativ te Bashkise Vau Dejes per vitin 2021,per miratimin e ndryshimit te shteses se pozicionit,nga rritja e pagave ,ne arsimin parashkollor (Janar-Dhjetor 2021).</w:t>
      </w:r>
    </w:p>
    <w:p w14:paraId="6C738F28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5.Projekt vendim per miratimin e shteses ne buxhetin e vitit 2021 nga fondi i ritjes se pagave per funksionaret e arsimit parashkollor (Janar-Dhjetor 2021).</w:t>
      </w:r>
    </w:p>
    <w:p w14:paraId="2847EA3E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6.Projekt vendim për miratimin e përfituesit Kadire Guri aplikuese ne programin “Përmirësimi i kushteve të objekteve dhe banesave ekzistuese deri në një ndërtim të ri”klasifikuar si rast emergjent për trajtim.</w:t>
      </w:r>
    </w:p>
    <w:p w14:paraId="69F217F9" w14:textId="77777777" w:rsidR="00875CFC" w:rsidRP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7.Projekt vendim per dhenien ne perdorim me kontrate qeraje të fondit pyjor për agropylltari të sipërfaqes prej 0.1029 ha, ngastra nr.4, ekonomia pyjore Drin Gjader Kir.</w:t>
      </w:r>
    </w:p>
    <w:p w14:paraId="078EA84B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Pr="00340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Projekt vendim per dhenien ne perdorim me kontrate qeraje të fondit pyjor për agropylltari të sipërfaqes prej 0.68 ha, ngastra nr.11, ekonomia pyjore Drin Gjader Kir.</w:t>
      </w:r>
    </w:p>
    <w:p w14:paraId="06DAE9E4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Pr="00340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Projekt vendim per dhenien ne perdorim me kontrate qeraje të fondit pyjor për agropylltari të sipërfaqes prej 1.6611 ha, ngastra nr.11,12, ekonomia pyjore Drin Gjader Kir.</w:t>
      </w:r>
    </w:p>
    <w:p w14:paraId="174B7C7D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391C">
        <w:rPr>
          <w:rFonts w:ascii="Times New Roman" w:hAnsi="Times New Roman" w:cs="Times New Roman"/>
          <w:b/>
          <w:sz w:val="24"/>
          <w:szCs w:val="24"/>
        </w:rPr>
        <w:t xml:space="preserve">Grafiku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9391C">
        <w:rPr>
          <w:rFonts w:ascii="Times New Roman" w:hAnsi="Times New Roman" w:cs="Times New Roman"/>
          <w:b/>
          <w:sz w:val="24"/>
          <w:szCs w:val="24"/>
        </w:rPr>
        <w:t xml:space="preserve"> mbledhjes së komisioneve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1350"/>
        <w:gridCol w:w="828"/>
      </w:tblGrid>
      <w:tr w:rsidR="00875CFC" w14:paraId="6C07ECCE" w14:textId="77777777" w:rsidTr="00875CFC">
        <w:trPr>
          <w:trHeight w:val="278"/>
        </w:trPr>
        <w:tc>
          <w:tcPr>
            <w:tcW w:w="630" w:type="dxa"/>
          </w:tcPr>
          <w:p w14:paraId="45F384C7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490" w:type="dxa"/>
          </w:tcPr>
          <w:p w14:paraId="2A399711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</w:t>
            </w:r>
          </w:p>
        </w:tc>
        <w:tc>
          <w:tcPr>
            <w:tcW w:w="1080" w:type="dxa"/>
          </w:tcPr>
          <w:p w14:paraId="7E6539AB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</w:p>
        </w:tc>
        <w:tc>
          <w:tcPr>
            <w:tcW w:w="1350" w:type="dxa"/>
          </w:tcPr>
          <w:p w14:paraId="0C6254CD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28" w:type="dxa"/>
          </w:tcPr>
          <w:p w14:paraId="335C03BB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875CFC" w14:paraId="42D20468" w14:textId="77777777" w:rsidTr="00875CFC">
        <w:trPr>
          <w:trHeight w:val="332"/>
        </w:trPr>
        <w:tc>
          <w:tcPr>
            <w:tcW w:w="630" w:type="dxa"/>
          </w:tcPr>
          <w:p w14:paraId="07148CCE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3A6A78F4" w14:textId="77777777" w:rsidR="00875CFC" w:rsidRDefault="00875CFC" w:rsidP="00875C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i mandateve</w:t>
            </w:r>
          </w:p>
        </w:tc>
        <w:tc>
          <w:tcPr>
            <w:tcW w:w="1080" w:type="dxa"/>
          </w:tcPr>
          <w:p w14:paraId="21AEF25F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4F94F629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20B45FF5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875CFC" w14:paraId="46FBD885" w14:textId="77777777" w:rsidTr="00875CFC">
        <w:tc>
          <w:tcPr>
            <w:tcW w:w="630" w:type="dxa"/>
          </w:tcPr>
          <w:p w14:paraId="0DFFF1C9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</w:tcPr>
          <w:p w14:paraId="2EEB63FE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Bujqesise,Pyjeve,Menaxhimit ujerave dhe mbrojtjes se mjedisit</w:t>
            </w:r>
          </w:p>
        </w:tc>
        <w:tc>
          <w:tcPr>
            <w:tcW w:w="1080" w:type="dxa"/>
          </w:tcPr>
          <w:p w14:paraId="1767D50D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05651C08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12F11D40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875CFC" w14:paraId="3343DF4C" w14:textId="77777777" w:rsidTr="00875CFC">
        <w:tc>
          <w:tcPr>
            <w:tcW w:w="630" w:type="dxa"/>
          </w:tcPr>
          <w:p w14:paraId="46AE4FF7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283E94EB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i sherbimeve sociale,strehimit dhe çeshtjeve gjinore</w:t>
            </w:r>
          </w:p>
        </w:tc>
        <w:tc>
          <w:tcPr>
            <w:tcW w:w="1080" w:type="dxa"/>
          </w:tcPr>
          <w:p w14:paraId="03E3BB37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5291D72A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3FF84A36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875CFC" w14:paraId="57D95713" w14:textId="77777777" w:rsidTr="00875CFC">
        <w:tc>
          <w:tcPr>
            <w:tcW w:w="630" w:type="dxa"/>
          </w:tcPr>
          <w:p w14:paraId="4DDA2CBE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</w:tcPr>
          <w:p w14:paraId="45F34F76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Financave,Buxhetit dhe Aseteve Publike</w:t>
            </w:r>
          </w:p>
        </w:tc>
        <w:tc>
          <w:tcPr>
            <w:tcW w:w="1080" w:type="dxa"/>
          </w:tcPr>
          <w:p w14:paraId="223C44ED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7D2CF084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4013EF8A" w14:textId="77777777" w:rsidR="00875CFC" w:rsidRDefault="00875CFC" w:rsidP="00FA47B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</w:tbl>
    <w:p w14:paraId="47EE5ADB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04D11" w14:textId="77777777" w:rsidR="00875CFC" w:rsidRDefault="00875CFC" w:rsidP="00875CF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93FEB" w14:textId="77777777" w:rsidR="00875CFC" w:rsidRDefault="00875CFC" w:rsidP="00C939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5603CC" w14:textId="77777777" w:rsidR="00875CFC" w:rsidRDefault="00875CFC" w:rsidP="00C939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DC7264" w14:textId="77777777" w:rsidR="00875CFC" w:rsidRPr="00C9391C" w:rsidRDefault="00875CFC" w:rsidP="00C9391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75CFC" w:rsidRPr="00C9391C" w:rsidSect="00013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91C"/>
    <w:rsid w:val="000135A7"/>
    <w:rsid w:val="00157679"/>
    <w:rsid w:val="00772251"/>
    <w:rsid w:val="008679AF"/>
    <w:rsid w:val="00875CFC"/>
    <w:rsid w:val="008952D7"/>
    <w:rsid w:val="00B52032"/>
    <w:rsid w:val="00BA6053"/>
    <w:rsid w:val="00C9391C"/>
    <w:rsid w:val="00E34D24"/>
    <w:rsid w:val="00E637C8"/>
    <w:rsid w:val="00E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5AD5"/>
  <w15:docId w15:val="{690E5DF8-EB4E-4468-A7B3-5EAAC1AE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1C"/>
    <w:pPr>
      <w:spacing w:after="160" w:line="259" w:lineRule="auto"/>
      <w:ind w:left="720"/>
      <w:contextualSpacing/>
    </w:pPr>
    <w:rPr>
      <w:lang w:val="sq-AL"/>
    </w:rPr>
  </w:style>
  <w:style w:type="table" w:styleId="TableGrid">
    <w:name w:val="Table Grid"/>
    <w:basedOn w:val="TableNormal"/>
    <w:uiPriority w:val="59"/>
    <w:rsid w:val="00C9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 Dejes</dc:creator>
  <cp:lastModifiedBy>Paula Rrotaj</cp:lastModifiedBy>
  <cp:revision>7</cp:revision>
  <dcterms:created xsi:type="dcterms:W3CDTF">2021-01-01T06:06:00Z</dcterms:created>
  <dcterms:modified xsi:type="dcterms:W3CDTF">2021-02-22T13:30:00Z</dcterms:modified>
</cp:coreProperties>
</file>